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 w14:paraId="7645B8A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5E9AE581" wp14:anchorId="0A64F86B">
            <wp:simplePos x="0" y="0"/>
            <wp:positionH relativeFrom="column">
              <wp:posOffset>9550545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E1628F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PLANTILLA DE REGISTRO DE RIESGOS DE SST</w:t>
      </w:r>
    </w:p>
    <w:p w:rsidRPr="003C2FC3" w:rsidR="00B2485E" w:rsidP="00475711" w:rsidRDefault="00B2485E" w14:paraId="6BC8FBD6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4800" w:type="dxa"/>
        <w:jc w:val="right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400"/>
        <w:gridCol w:w="400"/>
        <w:gridCol w:w="1300"/>
        <w:gridCol w:w="1300"/>
        <w:gridCol w:w="1300"/>
        <w:gridCol w:w="1300"/>
        <w:gridCol w:w="1300"/>
      </w:tblGrid>
      <w:tr w:rsidRPr="001D69BE" w:rsidR="001D69BE" w:rsidTr="001D69BE" w14:paraId="55351E80" w14:textId="77777777">
        <w:trPr>
          <w:trHeight w:val="288"/>
          <w:jc w:val="right"/>
        </w:trPr>
        <w:tc>
          <w:tcPr>
            <w:tcW w:w="2500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18722A9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probabilidad | 1 – 5</w:t>
            </w:r>
          </w:p>
        </w:tc>
        <w:tc>
          <w:tcPr>
            <w:tcW w:w="250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6ED9BC3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| IMPACTO 1 – 5</w:t>
            </w:r>
          </w:p>
        </w:tc>
        <w:tc>
          <w:tcPr>
            <w:tcW w:w="250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3215D15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puntuaciones PI | 1 – 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0A0C9DC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210E4E8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3CE6C24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7BB894C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732FA45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05BFF9D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30E17AE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5</w:t>
            </w:r>
          </w:p>
        </w:tc>
      </w:tr>
      <w:tr w:rsidRPr="001D69BE" w:rsidR="001D69BE" w:rsidTr="001D69BE" w14:paraId="12A48721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71DFF6E1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Spanish"/>
              </w:rPr>
              <w:t>1 - RARO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380F0289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Spanish"/>
              </w:rPr>
              <w:t>1 - INSIGNIFICANTE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32E111B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val="Spanish"/>
              </w:rPr>
              <w:t>1 – 2 • INSIGNIFICANTE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7F71926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430ACCC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1</w:t>
            </w:r>
          </w:p>
        </w:tc>
        <w:tc>
          <w:tcPr>
            <w:tcW w:w="13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1D69BE" w:rsidR="001D69BE" w:rsidP="001D69BE" w:rsidRDefault="001D69BE" w14:paraId="105F4AF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1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1D69BE" w:rsidR="001D69BE" w:rsidP="001D69BE" w:rsidRDefault="001D69BE" w14:paraId="32CB703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2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419CFEA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3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3EE2B64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4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1A7842B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5</w:t>
            </w:r>
          </w:p>
        </w:tc>
      </w:tr>
      <w:tr w:rsidRPr="001D69BE" w:rsidR="001D69BE" w:rsidTr="001D69BE" w14:paraId="50E561F7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5ED46"/>
            <w:vAlign w:val="center"/>
            <w:hideMark/>
          </w:tcPr>
          <w:p w:rsidRPr="001D69BE" w:rsidR="001D69BE" w:rsidP="001D69BE" w:rsidRDefault="001D69BE" w14:paraId="4CE0C13F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Spanish"/>
              </w:rPr>
              <w:t>2 - IMPROBABLE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vAlign w:val="center"/>
            <w:hideMark/>
          </w:tcPr>
          <w:p w:rsidRPr="001D69BE" w:rsidR="001D69BE" w:rsidP="001D69BE" w:rsidRDefault="001D69BE" w14:paraId="656279EE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Spanish"/>
              </w:rPr>
              <w:t>2 - MENOR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vAlign w:val="center"/>
            <w:hideMark/>
          </w:tcPr>
          <w:p w:rsidRPr="001D69BE" w:rsidR="001D69BE" w:rsidP="001D69BE" w:rsidRDefault="001D69BE" w14:paraId="0DEC9CD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val="Spanish"/>
              </w:rPr>
              <w:t>3 – 4 • BAJO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4948D35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09E0B38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1D69BE" w:rsidR="001D69BE" w:rsidP="001D69BE" w:rsidRDefault="001D69BE" w14:paraId="0C53423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7120167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770AAEF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6FE639F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noWrap/>
            <w:vAlign w:val="center"/>
            <w:hideMark/>
          </w:tcPr>
          <w:p w:rsidRPr="001D69BE" w:rsidR="001D69BE" w:rsidP="001D69BE" w:rsidRDefault="001D69BE" w14:paraId="6E4B115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10</w:t>
            </w:r>
          </w:p>
        </w:tc>
      </w:tr>
      <w:tr w:rsidRPr="001D69BE" w:rsidR="001D69BE" w:rsidTr="001D69BE" w14:paraId="5EE75F55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00"/>
            <w:vAlign w:val="center"/>
            <w:hideMark/>
          </w:tcPr>
          <w:p w:rsidRPr="001D69BE" w:rsidR="001D69BE" w:rsidP="001D69BE" w:rsidRDefault="001D69BE" w14:paraId="0AEC2A75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Spanish"/>
              </w:rPr>
              <w:t>3 - POSIBLE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vAlign w:val="center"/>
            <w:hideMark/>
          </w:tcPr>
          <w:p w:rsidRPr="001D69BE" w:rsidR="001D69BE" w:rsidP="001D69BE" w:rsidRDefault="001D69BE" w14:paraId="2125894C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Spanish"/>
              </w:rPr>
              <w:t>3 - MODERADO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vAlign w:val="center"/>
            <w:hideMark/>
          </w:tcPr>
          <w:p w:rsidRPr="001D69BE" w:rsidR="001D69BE" w:rsidP="001D69BE" w:rsidRDefault="001D69BE" w14:paraId="3810E45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val="Spanish"/>
              </w:rPr>
              <w:t>5 – 9 • MEDIO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7B143B6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523918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735F2E6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258441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5DC307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noWrap/>
            <w:vAlign w:val="center"/>
            <w:hideMark/>
          </w:tcPr>
          <w:p w:rsidRPr="001D69BE" w:rsidR="001D69BE" w:rsidP="001D69BE" w:rsidRDefault="001D69BE" w14:paraId="1DF5075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5C26FDE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15</w:t>
            </w:r>
          </w:p>
        </w:tc>
      </w:tr>
      <w:tr w:rsidRPr="001D69BE" w:rsidR="001D69BE" w:rsidTr="001D69BE" w14:paraId="05902EC6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1D69BE" w:rsidR="001D69BE" w:rsidP="001D69BE" w:rsidRDefault="001D69BE" w14:paraId="6D41269A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Spanish"/>
              </w:rPr>
              <w:t>4 - PROBABLE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1D69BE" w:rsidR="001D69BE" w:rsidP="001D69BE" w:rsidRDefault="001D69BE" w14:paraId="7772E345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Spanish"/>
              </w:rPr>
              <w:t>4 - MAYOR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1D69BE" w:rsidR="001D69BE" w:rsidP="001D69BE" w:rsidRDefault="001D69BE" w14:paraId="0D85BBB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val="Spanish"/>
              </w:rPr>
              <w:t>10 – 14 • ALTO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5E7E1EE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2773BD0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1E27E28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7B2B24B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noWrap/>
            <w:vAlign w:val="center"/>
            <w:hideMark/>
          </w:tcPr>
          <w:p w:rsidRPr="001D69BE" w:rsidR="001D69BE" w:rsidP="001D69BE" w:rsidRDefault="001D69BE" w14:paraId="412C9D7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67A159A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33F97F2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20</w:t>
            </w:r>
          </w:p>
        </w:tc>
      </w:tr>
      <w:tr w:rsidRPr="001D69BE" w:rsidR="001D69BE" w:rsidTr="001D69BE" w14:paraId="7905ACCD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1D69BE" w:rsidR="001D69BE" w:rsidP="001D69BE" w:rsidRDefault="001D69BE" w14:paraId="075F2478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Spanish"/>
              </w:rPr>
              <w:t>5 - CASI SEGURO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1D69BE" w:rsidR="001D69BE" w:rsidP="001D69BE" w:rsidRDefault="001D69BE" w14:paraId="6806CE75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Spanish"/>
              </w:rPr>
              <w:t>5 - GRAVE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1D69BE" w:rsidR="001D69BE" w:rsidP="001D69BE" w:rsidRDefault="001D69BE" w14:paraId="682B478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val="Spanish"/>
              </w:rPr>
              <w:t>15 – 25 • EXTREMO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5F64DF6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3BDAB9C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5115AE7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noWrap/>
            <w:vAlign w:val="center"/>
            <w:hideMark/>
          </w:tcPr>
          <w:p w:rsidRPr="001D69BE" w:rsidR="001D69BE" w:rsidP="001D69BE" w:rsidRDefault="001D69BE" w14:paraId="47D37E7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17A6CC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74FF683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054D140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Spanish"/>
              </w:rPr>
              <w:t>25</w:t>
            </w:r>
          </w:p>
        </w:tc>
      </w:tr>
    </w:tbl>
    <w:p w:rsidR="001D69BE" w:rsidP="00FF51C2" w:rsidRDefault="001D69BE" w14:paraId="69C31C0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19138" w:type="dxa"/>
        <w:tblLook w:val="04A0" w:firstRow="1" w:lastRow="0" w:firstColumn="1" w:lastColumn="0" w:noHBand="0" w:noVBand="1"/>
      </w:tblPr>
      <w:tblGrid>
        <w:gridCol w:w="895"/>
        <w:gridCol w:w="2430"/>
        <w:gridCol w:w="2430"/>
        <w:gridCol w:w="1220"/>
        <w:gridCol w:w="984"/>
        <w:gridCol w:w="1397"/>
        <w:gridCol w:w="2827"/>
        <w:gridCol w:w="3053"/>
        <w:gridCol w:w="2635"/>
        <w:gridCol w:w="1267"/>
      </w:tblGrid>
      <w:tr w:rsidRPr="001D69BE" w:rsidR="001D69BE" w:rsidTr="00C63C52" w14:paraId="1209E082" w14:textId="77777777">
        <w:trPr>
          <w:trHeight w:val="720"/>
        </w:trPr>
        <w:tc>
          <w:tcPr>
            <w:tcW w:w="895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7D16ED3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ID de REFERENCIA</w:t>
            </w:r>
          </w:p>
        </w:tc>
        <w:tc>
          <w:tcPr>
            <w:tcW w:w="243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73974B6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ACTIVIDAD</w:t>
            </w:r>
          </w:p>
        </w:tc>
        <w:tc>
          <w:tcPr>
            <w:tcW w:w="243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0E352C3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PELIGROS / RIESGOS ASOCIADOS</w:t>
            </w:r>
          </w:p>
        </w:tc>
        <w:tc>
          <w:tcPr>
            <w:tcW w:w="122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28ED82C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PROBABILIDAD1 – 5</w:t>
            </w:r>
          </w:p>
        </w:tc>
        <w:tc>
          <w:tcPr>
            <w:tcW w:w="984" w:type="dxa"/>
            <w:tcBorders>
              <w:top w:val="single" w:color="BFBFBF" w:sz="8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3ABE2B5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IMPACTO1 – 5</w:t>
            </w:r>
          </w:p>
        </w:tc>
        <w:tc>
          <w:tcPr>
            <w:tcW w:w="139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9BE" w:rsidR="001D69BE" w:rsidP="001D69BE" w:rsidRDefault="001D69BE" w14:paraId="2C915A6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PI SCOREProb x Impacto</w:t>
            </w:r>
          </w:p>
        </w:tc>
        <w:tc>
          <w:tcPr>
            <w:tcW w:w="282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5F47262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LEGISLACIÓN / NORMAS / ORIENTACIÓN</w:t>
            </w:r>
          </w:p>
        </w:tc>
        <w:tc>
          <w:tcPr>
            <w:tcW w:w="3053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478F40C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POLÍTICAS Y REQUISITOS</w:t>
            </w:r>
          </w:p>
        </w:tc>
        <w:tc>
          <w:tcPr>
            <w:tcW w:w="263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5DB48B8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MANDOS</w:t>
            </w:r>
          </w:p>
        </w:tc>
        <w:tc>
          <w:tcPr>
            <w:tcW w:w="126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9BE" w:rsidR="001D69BE" w:rsidP="001D69BE" w:rsidRDefault="001D69BE" w14:paraId="725A6CB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CALIFICACIÓN DE RIESGO RESIDUAL</w:t>
            </w:r>
          </w:p>
        </w:tc>
      </w:tr>
      <w:tr w:rsidRPr="001D69BE" w:rsidR="001D69BE" w:rsidTr="00C63C52" w14:paraId="0995D5C0" w14:textId="77777777">
        <w:trPr>
          <w:trHeight w:val="1376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1FF692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16E59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1178A6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C88307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FB858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0E20E46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1EE740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8A7019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9F57C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49A63D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9BE" w:rsidR="001D69BE" w:rsidTr="00C63C52" w14:paraId="3C5A36D9" w14:textId="77777777">
        <w:trPr>
          <w:trHeight w:val="1349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435DE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31B6CC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4CD3C5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734D8B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0EDCE4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3E100BF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8A781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1D1B679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3F60EC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04689C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9BE" w:rsidR="001D69BE" w:rsidTr="00C63C52" w14:paraId="781F7E28" w14:textId="77777777">
        <w:trPr>
          <w:trHeight w:val="1340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BF706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7EC0B3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41A81B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93A757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2B94A3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1961271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3F24F0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738A9B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3D3DF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1230E0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9BE" w:rsidR="001D69BE" w:rsidTr="00C63C52" w14:paraId="45D81CEF" w14:textId="77777777">
        <w:trPr>
          <w:trHeight w:val="1421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B37B1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29AB3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13E3AE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0B8AEA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810158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4C15C6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7A6C6D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CC3A4A7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89061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05F292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9BE" w:rsidR="001D69BE" w:rsidTr="00C63C52" w14:paraId="39ECA454" w14:textId="77777777">
        <w:trPr>
          <w:trHeight w:val="1322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EDADE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7D8C5C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0CC061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4B61E18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516AD8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520AC1B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1B68E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393275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4F5864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0D1D59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Pr="00D15FC5" w:rsidR="001D69BE" w:rsidP="00FF51C2" w:rsidRDefault="001D69BE" w14:paraId="4668F4F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1D69BE" w:rsidSect="001D69B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 w:code="5"/>
          <w:pgMar w:top="432" w:right="432" w:bottom="432" w:left="432" w:header="720" w:footer="720" w:gutter="0"/>
          <w:cols w:space="720"/>
          <w:docGrid w:linePitch="360"/>
        </w:sectPr>
      </w:pPr>
    </w:p>
    <w:p w:rsidRPr="001962A6" w:rsidR="00115336" w:rsidP="00FF51C2" w:rsidRDefault="00115336" w14:paraId="438BA33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 w14:paraId="42BE3D95" w14:textId="77777777">
        <w:trPr>
          <w:trHeight w:val="2534"/>
        </w:trPr>
        <w:tc>
          <w:tcPr>
            <w:tcW w:w="10583" w:type="dxa"/>
          </w:tcPr>
          <w:p w:rsidRPr="001962A6" w:rsidR="00FF51C2" w:rsidP="00531F82" w:rsidRDefault="00FF51C2" w14:paraId="5F025BB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1962A6" w:rsidR="00FF51C2" w:rsidP="00531F82" w:rsidRDefault="00FF51C2" w14:paraId="78862FC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4EE5035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962A6" w:rsidR="006B5ECE" w:rsidP="00D022DF" w:rsidRDefault="006B5ECE" w14:paraId="174D4536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F98B7" w14:textId="77777777" w:rsidR="002444EA" w:rsidRDefault="002444EA" w:rsidP="005D3A13">
      <w:r>
        <w:separator/>
      </w:r>
    </w:p>
  </w:endnote>
  <w:endnote w:type="continuationSeparator" w:id="0">
    <w:p w14:paraId="066C7DEB" w14:textId="77777777" w:rsidR="002444EA" w:rsidRDefault="002444EA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A6F1" w14:textId="77777777" w:rsidR="002444EA" w:rsidRDefault="00244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9D17F" w14:textId="77777777" w:rsidR="002444EA" w:rsidRDefault="002444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932B" w14:textId="77777777" w:rsidR="002444EA" w:rsidRDefault="00244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EB4B7" w14:textId="77777777" w:rsidR="002444EA" w:rsidRDefault="002444EA" w:rsidP="005D3A13">
      <w:r>
        <w:separator/>
      </w:r>
    </w:p>
  </w:footnote>
  <w:footnote w:type="continuationSeparator" w:id="0">
    <w:p w14:paraId="25B1E19A" w14:textId="77777777" w:rsidR="002444EA" w:rsidRDefault="002444EA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D697" w14:textId="77777777" w:rsidR="002444EA" w:rsidRDefault="00244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99F94" w14:textId="77777777" w:rsidR="002444EA" w:rsidRDefault="002444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4C96E" w14:textId="77777777" w:rsidR="002444EA" w:rsidRDefault="00244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E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D69BE"/>
    <w:rsid w:val="001E03C6"/>
    <w:rsid w:val="001E6669"/>
    <w:rsid w:val="00200AEC"/>
    <w:rsid w:val="002444EA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4F1584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F08AA"/>
    <w:rsid w:val="00806AB4"/>
    <w:rsid w:val="0081690B"/>
    <w:rsid w:val="00833F6F"/>
    <w:rsid w:val="008350B3"/>
    <w:rsid w:val="00863730"/>
    <w:rsid w:val="00865482"/>
    <w:rsid w:val="008B5EED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485E"/>
    <w:rsid w:val="00B262EF"/>
    <w:rsid w:val="00B5592A"/>
    <w:rsid w:val="00B720C0"/>
    <w:rsid w:val="00B847C0"/>
    <w:rsid w:val="00B8500C"/>
    <w:rsid w:val="00BC38F6"/>
    <w:rsid w:val="00BC7F9D"/>
    <w:rsid w:val="00C12C0B"/>
    <w:rsid w:val="00C63C52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E1628F"/>
    <w:rsid w:val="00E62BF6"/>
    <w:rsid w:val="00E74E84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BFCB30"/>
  <w15:docId w15:val="{A8DB0C2C-E38E-4C17-A656-71648E7E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29&amp;utm_language=ES&amp;utm_source=integrated+content&amp;utm_campaign=/risk-register-templates&amp;utm_medium=ic+ohs+risk+register+27229+word+es&amp;lpa=ic+ohs+risk+register+2722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3F2B6-4660-475F-8561-4AA28A8B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255d9c9053031169a734f0fd118caf3e</Template>
  <TotalTime>0</TotalTime>
  <Pages>2</Pages>
  <Words>180</Words>
  <Characters>1027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2021-05-06T14:51:00Z</dcterms:created>
  <dcterms:modified xsi:type="dcterms:W3CDTF">2021-05-06T14:51:00Z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