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9096D" w:rsidR="00BC7F9D" w:rsidP="00303C60" w:rsidRDefault="00EF1754" w14:paraId="24FCAB2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GoBack" w:id="3"/>
      <w:bookmarkEnd w:id="3"/>
      <w:r w:rsidRPr="0039096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0889903D" wp14:anchorId="6093289A">
            <wp:simplePos x="0" y="0"/>
            <wp:positionH relativeFrom="column">
              <wp:posOffset>4680730</wp:posOffset>
            </wp:positionH>
            <wp:positionV relativeFrom="paragraph">
              <wp:posOffset>-96520</wp:posOffset>
            </wp:positionV>
            <wp:extent cx="2607310" cy="516031"/>
            <wp:effectExtent l="0" t="0" r="254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516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39096D" w:rsidR="00BC391E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PLAN DE MEJORA DEL RENDIMIENTO DE VENTAS </w:t>
      </w:r>
    </w:p>
    <w:p w:rsidRPr="0039096D" w:rsidR="003F7F18" w:rsidP="00303C60" w:rsidRDefault="003F7F18" w14:paraId="0C3EFDF8" w14:textId="77777777">
      <w:pPr>
        <w:outlineLvl w:val="0"/>
        <w:rPr>
          <w:rFonts w:ascii="Century Gothic" w:hAnsi="Century Gothic"/>
          <w:sz w:val="13"/>
        </w:rPr>
      </w:pPr>
    </w:p>
    <w:tbl>
      <w:tblPr>
        <w:tblW w:w="11250" w:type="dxa"/>
        <w:tblInd w:w="-5" w:type="dxa"/>
        <w:tblLook w:val="04A0" w:firstRow="1" w:lastRow="0" w:firstColumn="1" w:lastColumn="0" w:noHBand="0" w:noVBand="1"/>
      </w:tblPr>
      <w:tblGrid>
        <w:gridCol w:w="1135"/>
        <w:gridCol w:w="3039"/>
        <w:gridCol w:w="1222"/>
        <w:gridCol w:w="3018"/>
        <w:gridCol w:w="1004"/>
        <w:gridCol w:w="1832"/>
      </w:tblGrid>
      <w:tr w:rsidRPr="0039096D" w:rsidR="00FC567B" w:rsidTr="00E5356E" w14:paraId="7D543A6E" w14:textId="77777777">
        <w:trPr>
          <w:trHeight w:val="576"/>
        </w:trPr>
        <w:tc>
          <w:tcPr>
            <w:tcW w:w="113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9096D" w:rsidR="00FC567B" w:rsidP="00756B3B" w:rsidRDefault="00FC567B" w14:paraId="67A1BDC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39096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NOMBRE DEL EMPLEADO</w:t>
            </w:r>
          </w:p>
        </w:tc>
        <w:tc>
          <w:tcPr>
            <w:tcW w:w="3039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9096D" w:rsidR="00FC567B" w:rsidP="00756B3B" w:rsidRDefault="00FC567B" w14:paraId="42FB4FD8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39096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39096D" w:rsidR="00FC567B" w:rsidP="00756B3B" w:rsidRDefault="00FC567B" w14:paraId="3E32DA4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39096D">
              <w:rPr>
                <w:rFonts w:ascii="Century Gothic" w:hAnsi="Century Gothic"/>
                <w:b/>
                <w:color w:val="FFFFFF" w:themeColor="background1"/>
                <w:szCs w:val="18"/>
                <w:lang w:val="es"/>
              </w:rPr>
              <w:t>ROL / TÍTULO</w:t>
            </w:r>
          </w:p>
        </w:tc>
        <w:tc>
          <w:tcPr>
            <w:tcW w:w="301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9096D" w:rsidR="00FC567B" w:rsidP="00756B3B" w:rsidRDefault="00FC567B" w14:paraId="3FED84BA" w14:textId="77777777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0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9096D" w:rsidR="00FC567B" w:rsidP="00756B3B" w:rsidRDefault="00FC567B" w14:paraId="1609BBB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39096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ID DE EMPLEADO</w:t>
            </w:r>
          </w:p>
        </w:tc>
        <w:tc>
          <w:tcPr>
            <w:tcW w:w="183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9096D" w:rsidR="00FC567B" w:rsidP="00756B3B" w:rsidRDefault="00FC567B" w14:paraId="0E736E1E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39096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39096D" w:rsidR="00756B3B" w:rsidTr="00E5356E" w14:paraId="1C752AA8" w14:textId="77777777">
        <w:trPr>
          <w:trHeight w:val="576"/>
        </w:trPr>
        <w:tc>
          <w:tcPr>
            <w:tcW w:w="113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39096D" w:rsidR="00756B3B" w:rsidP="00756B3B" w:rsidRDefault="00FC567B" w14:paraId="23527D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39096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SUPERVISOR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39096D" w:rsidR="00756B3B" w:rsidP="00756B3B" w:rsidRDefault="00756B3B" w14:paraId="2EA0CFFA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39096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39096D" w:rsidR="00756B3B" w:rsidP="00756B3B" w:rsidRDefault="00FC567B" w14:paraId="6A57663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39096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DEPARTAMENTO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39096D" w:rsidR="00756B3B" w:rsidP="00756B3B" w:rsidRDefault="00756B3B" w14:paraId="35F90EE4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39096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39096D" w:rsidR="00756B3B" w:rsidP="00756B3B" w:rsidRDefault="00FC567B" w14:paraId="2EBD228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39096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39096D" w:rsidR="00756B3B" w:rsidP="00756B3B" w:rsidRDefault="00756B3B" w14:paraId="28E2B637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39096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</w:tbl>
    <w:p w:rsidRPr="0039096D" w:rsidR="00A063B2" w:rsidP="001962A6" w:rsidRDefault="00A063B2" w14:paraId="55F23E3B" w14:textId="77777777">
      <w:pPr>
        <w:pStyle w:val="Heading2"/>
        <w:jc w:val="left"/>
        <w:rPr>
          <w:rFonts w:ascii="Century Gothic" w:hAnsi="Century Gothic"/>
          <w:b/>
          <w:color w:val="44546A" w:themeColor="text2"/>
          <w:sz w:val="16"/>
        </w:rPr>
      </w:pPr>
      <w:bookmarkStart w:name="_Toc510967334" w:id="4"/>
      <w:bookmarkStart w:name="_Toc514852215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</w:p>
    <w:bookmarkEnd w:id="4"/>
    <w:bookmarkEnd w:id="5"/>
    <w:p w:rsidRPr="0039096D" w:rsidR="001962A6" w:rsidP="001962A6" w:rsidRDefault="00A063B2" w14:paraId="494A370C" w14:textId="77777777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4"/>
        </w:rPr>
      </w:pPr>
      <w:r w:rsidRPr="0039096D">
        <w:rPr>
          <w:rFonts w:ascii="Century Gothic" w:hAnsi="Century Gothic"/>
          <w:b/>
          <w:color w:val="44546A" w:themeColor="text2"/>
          <w:sz w:val="24"/>
          <w:lang w:val="es"/>
        </w:rPr>
        <w:t xml:space="preserve">ÁREAS DE ENFOQUE</w:t>
      </w:r>
    </w:p>
    <w:p w:rsidRPr="0039096D" w:rsidR="00A063B2" w:rsidP="00A063B2" w:rsidRDefault="00A063B2" w14:paraId="3F2EAA7D" w14:textId="77777777">
      <w:pPr>
        <w:bidi w:val="false"/>
        <w:rPr>
          <w:rFonts w:ascii="Century Gothic" w:hAnsi="Century Gothic" w:eastAsia="Calibri"/>
          <w:szCs w:val="22"/>
        </w:rPr>
      </w:pPr>
      <w:r w:rsidRPr="0039096D">
        <w:rPr>
          <w:rFonts w:ascii="Century Gothic" w:hAnsi="Century Gothic" w:eastAsia="Calibri"/>
          <w:szCs w:val="22"/>
          <w:lang w:val="es"/>
        </w:rPr>
        <w:t xml:space="preserve">¿En qué áreas debe enfocarse el vendedor además de las funciones normales del trabajo?</w:t>
      </w:r>
      <w:bookmarkStart w:name="_Toc354384073" w:id="13"/>
      <w:bookmarkStart w:name="_Toc510967335" w:id="14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39096D" w:rsidR="00A063B2" w:rsidTr="00260B07" w14:paraId="5A0612D0" w14:textId="77777777">
        <w:trPr>
          <w:trHeight w:val="1728"/>
        </w:trPr>
        <w:tc>
          <w:tcPr>
            <w:tcW w:w="11232" w:type="dxa"/>
          </w:tcPr>
          <w:p w:rsidRPr="0039096D" w:rsidR="00A063B2" w:rsidP="00F63F7D" w:rsidRDefault="00A063B2" w14:paraId="7C4F6329" w14:textId="77777777">
            <w:pPr>
              <w:rPr>
                <w:rFonts w:ascii="Century Gothic" w:hAnsi="Century Gothic"/>
                <w:sz w:val="18"/>
              </w:rPr>
            </w:pPr>
          </w:p>
          <w:p w:rsidRPr="0039096D" w:rsidR="00A063B2" w:rsidP="00F63F7D" w:rsidRDefault="00A063B2" w14:paraId="0C9C0F5D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39096D" w:rsidR="00303C60" w:rsidP="00303C60" w:rsidRDefault="00303C60" w14:paraId="360C9FF6" w14:textId="77777777">
      <w:pPr>
        <w:rPr>
          <w:rFonts w:ascii="Century Gothic" w:hAnsi="Century Gothic"/>
        </w:rPr>
      </w:pPr>
      <w:bookmarkStart w:name="_Toc354384016" w:id="15"/>
      <w:bookmarkStart w:name="_Toc354384077" w:id="16"/>
      <w:bookmarkStart w:name="_Toc510967336" w:id="17"/>
      <w:bookmarkEnd w:id="13"/>
      <w:bookmarkEnd w:id="14"/>
    </w:p>
    <w:p w:rsidRPr="0039096D" w:rsidR="001962A6" w:rsidP="001962A6" w:rsidRDefault="003F7F18" w14:paraId="1D61778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4"/>
          <w:szCs w:val="18"/>
        </w:rPr>
      </w:pPr>
      <w:bookmarkStart w:name="_Toc354384082" w:id="18"/>
      <w:bookmarkEnd w:id="15"/>
      <w:bookmarkEnd w:id="16"/>
      <w:bookmarkEnd w:id="17"/>
      <w:r w:rsidRPr="0039096D">
        <w:rPr>
          <w:rFonts w:ascii="Century Gothic" w:hAnsi="Century Gothic"/>
          <w:color w:val="44546A" w:themeColor="text2"/>
          <w:sz w:val="24"/>
          <w:szCs w:val="18"/>
          <w:lang w:val="es"/>
        </w:rPr>
        <w:t>OBJETIVOS y actividades</w:t>
      </w:r>
    </w:p>
    <w:p w:rsidRPr="0039096D" w:rsidR="00857FF1" w:rsidP="00EF1754" w:rsidRDefault="003F7F18" w14:paraId="3F329995" w14:textId="77777777">
      <w:pPr>
        <w:bidi w:val="false"/>
        <w:spacing w:line="276" w:lineRule="auto"/>
        <w:rPr>
          <w:rFonts w:ascii="Century Gothic" w:hAnsi="Century Gothic"/>
          <w:color w:val="44546A" w:themeColor="text2"/>
          <w:sz w:val="24"/>
        </w:rPr>
      </w:pPr>
      <w:r w:rsidRPr="0039096D">
        <w:rPr>
          <w:rFonts w:ascii="Century Gothic" w:hAnsi="Century Gothic" w:eastAsia="Calibri"/>
          <w:szCs w:val="18"/>
          <w:lang w:val="es"/>
        </w:rPr>
        <w:t xml:space="preserve">Proporcionar metas y actividades específicas diseñadas para lograr los objetivos establecidos.  </w:t>
      </w:r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39096D" w:rsidR="00EF1754" w:rsidTr="00260B07" w14:paraId="3F961DAF" w14:textId="77777777">
        <w:trPr>
          <w:trHeight w:val="1728"/>
        </w:trPr>
        <w:tc>
          <w:tcPr>
            <w:tcW w:w="11232" w:type="dxa"/>
          </w:tcPr>
          <w:p w:rsidRPr="0039096D" w:rsidR="00EF1754" w:rsidP="00F63F7D" w:rsidRDefault="00EF1754" w14:paraId="133ABD6D" w14:textId="77777777">
            <w:pPr>
              <w:rPr>
                <w:rFonts w:ascii="Century Gothic" w:hAnsi="Century Gothic"/>
                <w:sz w:val="18"/>
              </w:rPr>
            </w:pPr>
          </w:p>
          <w:p w:rsidRPr="0039096D" w:rsidR="00EF1754" w:rsidP="00F63F7D" w:rsidRDefault="00EF1754" w14:paraId="4F81BF56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39096D" w:rsidR="00EF1754" w:rsidP="00EF1754" w:rsidRDefault="00EF1754" w14:paraId="7CFD9B70" w14:textId="77777777">
      <w:pPr>
        <w:rPr>
          <w:rFonts w:ascii="Century Gothic" w:hAnsi="Century Gothic"/>
        </w:rPr>
      </w:pPr>
    </w:p>
    <w:p w:rsidRPr="0039096D" w:rsidR="00EF1754" w:rsidP="00EF1754" w:rsidRDefault="00107BEB" w14:paraId="284101DD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4"/>
          <w:szCs w:val="18"/>
        </w:rPr>
      </w:pPr>
      <w:r w:rsidRPr="0039096D">
        <w:rPr>
          <w:rFonts w:ascii="Century Gothic" w:hAnsi="Century Gothic"/>
          <w:caps w:val="0"/>
          <w:color w:val="44546A" w:themeColor="text2"/>
          <w:sz w:val="24"/>
          <w:szCs w:val="18"/>
          <w:lang w:val="es"/>
        </w:rPr>
        <w:t xml:space="preserve">KPIs </w:t>
      </w:r>
    </w:p>
    <w:p w:rsidRPr="0039096D" w:rsidR="00435F0A" w:rsidP="00435F0A" w:rsidRDefault="009B6C45" w14:paraId="60F13D98" w14:textId="77777777">
      <w:pPr>
        <w:bidi w:val="false"/>
        <w:spacing w:line="276" w:lineRule="auto"/>
        <w:rPr>
          <w:rFonts w:ascii="Century Gothic" w:hAnsi="Century Gothic"/>
          <w:szCs w:val="18"/>
        </w:rPr>
      </w:pPr>
      <w:r>
        <w:rPr>
          <w:rFonts w:ascii="Century Gothic" w:hAnsi="Century Gothic" w:eastAsia="Calibri"/>
          <w:szCs w:val="18"/>
          <w:lang w:val="es"/>
        </w:rPr>
        <w:t>Proporcione detalles de los resultados deseados y mediciones de éxito cuando corresponda. Proporcione un cronograma de evaluación para monitorear el progreso.</w:t>
      </w:r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39096D" w:rsidR="00EF1754" w:rsidTr="00260B07" w14:paraId="632A858E" w14:textId="77777777">
        <w:trPr>
          <w:trHeight w:val="1728"/>
        </w:trPr>
        <w:tc>
          <w:tcPr>
            <w:tcW w:w="11232" w:type="dxa"/>
          </w:tcPr>
          <w:p w:rsidRPr="0039096D" w:rsidR="00EF1754" w:rsidP="00F63F7D" w:rsidRDefault="00EF1754" w14:paraId="21D4E6E8" w14:textId="77777777">
            <w:pPr>
              <w:rPr>
                <w:rFonts w:ascii="Century Gothic" w:hAnsi="Century Gothic"/>
                <w:sz w:val="18"/>
              </w:rPr>
            </w:pPr>
          </w:p>
          <w:p w:rsidRPr="0039096D" w:rsidR="00EF1754" w:rsidP="00F63F7D" w:rsidRDefault="00EF1754" w14:paraId="7FAB2154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39096D" w:rsidR="00D80FA9" w:rsidRDefault="00D80FA9" w14:paraId="7152841B" w14:textId="77777777">
      <w:pPr>
        <w:rPr>
          <w:rFonts w:ascii="Century Gothic" w:hAnsi="Century Gothic"/>
          <w:b/>
          <w:caps/>
          <w:color w:val="44546A" w:themeColor="text2"/>
          <w:szCs w:val="20"/>
        </w:rPr>
      </w:pPr>
      <w:bookmarkStart w:name="_Toc514852225" w:id="19"/>
    </w:p>
    <w:p w:rsidRPr="0039096D" w:rsidR="00857FF1" w:rsidP="00857FF1" w:rsidRDefault="00EF1754" w14:paraId="05A2F2C1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4"/>
          <w:szCs w:val="18"/>
        </w:rPr>
      </w:pPr>
      <w:r w:rsidRPr="0039096D">
        <w:rPr>
          <w:rFonts w:ascii="Century Gothic" w:hAnsi="Century Gothic"/>
          <w:color w:val="44546A" w:themeColor="text2"/>
          <w:sz w:val="24"/>
          <w:lang w:val="es"/>
        </w:rPr>
        <w:t>CRONOGRAMA DE MEJORA, CONSECUENCIAS Y EXPECTATIVAS</w:t>
      </w:r>
    </w:p>
    <w:bookmarkEnd w:id="19"/>
    <w:p w:rsidRPr="0039096D" w:rsidR="00111C4F" w:rsidP="00EF1754" w:rsidRDefault="00D80FA9" w14:paraId="57477BCD" w14:textId="77777777">
      <w:pPr>
        <w:bidi w:val="false"/>
        <w:spacing w:line="276" w:lineRule="auto"/>
        <w:rPr>
          <w:rFonts w:ascii="Century Gothic" w:hAnsi="Century Gothic"/>
          <w:sz w:val="13"/>
        </w:rPr>
      </w:pPr>
      <w:r w:rsidRPr="0039096D">
        <w:rPr>
          <w:rFonts w:ascii="Century Gothic" w:hAnsi="Century Gothic" w:eastAsia="Calibri"/>
          <w:szCs w:val="18"/>
          <w:lang w:val="es"/>
        </w:rPr>
        <w:t xml:space="preserve">Proporcione un cronograma para la evaluación del progreso y un resumen de cualquier estipulación impuesta al plan de mejora del desempeño, las consecuencias de un esfuerzo insuficiente y cualquier preocupación legal, como la confidencialidad relacionada con este documento.   </w:t>
      </w:r>
    </w:p>
    <w:tbl>
      <w:tblPr>
        <w:tblStyle w:val="TableGrid"/>
        <w:tblW w:w="1123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232"/>
      </w:tblGrid>
      <w:tr w:rsidRPr="0039096D" w:rsidR="00111C4F" w:rsidTr="00260B07" w14:paraId="0AAC3E52" w14:textId="77777777">
        <w:trPr>
          <w:trHeight w:val="1728"/>
        </w:trPr>
        <w:tc>
          <w:tcPr>
            <w:tcW w:w="11232" w:type="dxa"/>
          </w:tcPr>
          <w:p w:rsidRPr="0039096D" w:rsidR="00111C4F" w:rsidP="00531F82" w:rsidRDefault="00111C4F" w14:paraId="6C654F52" w14:textId="77777777">
            <w:pPr>
              <w:rPr>
                <w:rFonts w:ascii="Century Gothic" w:hAnsi="Century Gothic"/>
                <w:sz w:val="18"/>
              </w:rPr>
            </w:pPr>
          </w:p>
          <w:p w:rsidRPr="0039096D" w:rsidR="00111C4F" w:rsidP="00531F82" w:rsidRDefault="00111C4F" w14:paraId="05A0F38E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39096D" w:rsidR="005C1013" w:rsidP="005C1013" w:rsidRDefault="005C1013" w14:paraId="0CDF77F4" w14:textId="77777777">
      <w:pPr>
        <w:pStyle w:val="Heading1"/>
        <w:jc w:val="left"/>
        <w:rPr>
          <w:rFonts w:ascii="Century Gothic" w:hAnsi="Century Gothic"/>
          <w:color w:val="44546A" w:themeColor="text2"/>
          <w:sz w:val="16"/>
        </w:rPr>
      </w:pPr>
    </w:p>
    <w:p w:rsidRPr="0039096D" w:rsidR="0045552B" w:rsidP="00E5356E" w:rsidRDefault="00A063B2" w14:paraId="74098CE6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4"/>
        </w:rPr>
      </w:pPr>
      <w:r w:rsidRPr="0039096D">
        <w:rPr>
          <w:rFonts w:ascii="Century Gothic" w:hAnsi="Century Gothic"/>
          <w:color w:val="44546A" w:themeColor="text2"/>
          <w:sz w:val="24"/>
          <w:lang w:val="es"/>
        </w:rPr>
        <w:t>FIRMAS</w:t>
      </w:r>
    </w:p>
    <w:p w:rsidRPr="0039096D" w:rsidR="00435F0A" w:rsidP="00435F0A" w:rsidRDefault="00435F0A" w14:paraId="2D6F5BC7" w14:textId="77777777">
      <w:pPr>
        <w:bidi w:val="false"/>
        <w:spacing w:line="276" w:lineRule="auto"/>
        <w:rPr>
          <w:rFonts w:ascii="Century Gothic" w:hAnsi="Century Gothic"/>
        </w:rPr>
      </w:pPr>
      <w:r w:rsidRPr="0039096D">
        <w:rPr>
          <w:rFonts w:ascii="Century Gothic" w:hAnsi="Century Gothic"/>
          <w:lang w:val="es"/>
        </w:rPr>
        <w:t xml:space="preserve">Acuse de recibo de acuerdo y recepción del plan.</w:t>
      </w:r>
    </w:p>
    <w:tbl>
      <w:tblPr>
        <w:tblW w:w="4947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851"/>
        <w:gridCol w:w="3855"/>
        <w:gridCol w:w="3540"/>
      </w:tblGrid>
      <w:tr w:rsidRPr="0039096D" w:rsidR="0045552B" w:rsidTr="00E5356E" w14:paraId="57FD62F8" w14:textId="77777777">
        <w:trPr>
          <w:cantSplit/>
          <w:trHeight w:val="276"/>
          <w:tblHeader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18"/>
          <w:p w:rsidRPr="0039096D" w:rsidR="0045552B" w:rsidP="00D675F4" w:rsidRDefault="00A063B2" w14:paraId="24209D7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39096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 DEL EMPLEADO</w:t>
            </w: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39096D" w:rsidR="0045552B" w:rsidP="00D675F4" w:rsidRDefault="00A063B2" w14:paraId="12458C3D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39096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FIRMA DEL EMPLEADO</w:t>
            </w: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39096D" w:rsidR="0045552B" w:rsidP="00D675F4" w:rsidRDefault="00A063B2" w14:paraId="1121C7DF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39096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</w:t>
            </w:r>
          </w:p>
        </w:tc>
      </w:tr>
      <w:tr w:rsidRPr="0039096D" w:rsidR="0045552B" w:rsidTr="00E5356E" w14:paraId="511F87A5" w14:textId="77777777">
        <w:trPr>
          <w:cantSplit/>
          <w:trHeight w:val="576"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39096D" w:rsidR="0045552B" w:rsidP="00D675F4" w:rsidRDefault="0045552B" w14:paraId="2ECA9D5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39096D" w:rsidR="0045552B" w:rsidP="00D675F4" w:rsidRDefault="0045552B" w14:paraId="2E02AC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39096D" w:rsidR="0045552B" w:rsidP="00D675F4" w:rsidRDefault="0045552B" w14:paraId="37A1B16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39096D" w:rsidR="00A063B2" w:rsidP="00A063B2" w:rsidRDefault="00A063B2" w14:paraId="41A3ACDE" w14:textId="77777777">
      <w:pPr>
        <w:spacing w:line="276" w:lineRule="auto"/>
        <w:rPr>
          <w:rFonts w:ascii="Century Gothic" w:hAnsi="Century Gothic"/>
          <w:sz w:val="11"/>
          <w:szCs w:val="18"/>
        </w:rPr>
      </w:pPr>
    </w:p>
    <w:tbl>
      <w:tblPr>
        <w:tblW w:w="4947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851"/>
        <w:gridCol w:w="3855"/>
        <w:gridCol w:w="3540"/>
      </w:tblGrid>
      <w:tr w:rsidRPr="0039096D" w:rsidR="00A063B2" w:rsidTr="00E5356E" w14:paraId="66E99159" w14:textId="77777777">
        <w:trPr>
          <w:cantSplit/>
          <w:trHeight w:val="276"/>
          <w:tblHeader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39096D" w:rsidR="00A063B2" w:rsidP="00F63F7D" w:rsidRDefault="00A063B2" w14:paraId="3F2B980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39096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 DEL SUPERVISOR</w:t>
            </w: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39096D" w:rsidR="00A063B2" w:rsidP="00F63F7D" w:rsidRDefault="00A063B2" w14:paraId="0673A35B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39096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FIRMA DEL SUPERVISOR</w:t>
            </w: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39096D" w:rsidR="00A063B2" w:rsidP="00F63F7D" w:rsidRDefault="00A063B2" w14:paraId="1D4E7BA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39096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</w:t>
            </w:r>
          </w:p>
        </w:tc>
      </w:tr>
      <w:tr w:rsidRPr="0039096D" w:rsidR="00A063B2" w:rsidTr="00E5356E" w14:paraId="13AB2233" w14:textId="77777777">
        <w:trPr>
          <w:cantSplit/>
          <w:trHeight w:val="576"/>
        </w:trPr>
        <w:tc>
          <w:tcPr>
            <w:tcW w:w="171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39096D" w:rsidR="00A063B2" w:rsidP="00F63F7D" w:rsidRDefault="00A063B2" w14:paraId="2979F693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71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39096D" w:rsidR="00A063B2" w:rsidP="00F63F7D" w:rsidRDefault="00A063B2" w14:paraId="46F526D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57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39096D" w:rsidR="00A063B2" w:rsidP="00F63F7D" w:rsidRDefault="00A063B2" w14:paraId="45DEE95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39096D" w:rsidR="005C1013" w:rsidRDefault="005C1013" w14:paraId="274BC5B6" w14:textId="77777777">
      <w:pPr>
        <w:rPr>
          <w:rFonts w:ascii="Century Gothic" w:hAnsi="Century Gothic"/>
        </w:rPr>
      </w:pPr>
    </w:p>
    <w:p w:rsidRPr="0039096D" w:rsidR="00260B07" w:rsidRDefault="00260B07" w14:paraId="20ECA006" w14:textId="77777777">
      <w:pPr>
        <w:rPr>
          <w:rFonts w:ascii="Century Gothic" w:hAnsi="Century Gothic"/>
        </w:rPr>
        <w:sectPr w:rsidRPr="0039096D" w:rsidR="00260B07" w:rsidSect="00EF17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893"/>
        <w:tblW w:w="4874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435"/>
        <w:gridCol w:w="2435"/>
        <w:gridCol w:w="1370"/>
        <w:gridCol w:w="1370"/>
        <w:gridCol w:w="2379"/>
        <w:gridCol w:w="2385"/>
      </w:tblGrid>
      <w:tr w:rsidRPr="0039096D" w:rsidR="0039096D" w:rsidTr="0039096D" w14:paraId="065EE833" w14:textId="77777777">
        <w:trPr>
          <w:trHeight w:val="720"/>
        </w:trPr>
        <w:tc>
          <w:tcPr>
            <w:tcW w:w="2398" w:type="dxa"/>
            <w:shd w:val="clear" w:color="auto" w:fill="222A35" w:themeFill="text2" w:themeFillShade="80"/>
            <w:vAlign w:val="center"/>
          </w:tcPr>
          <w:p w:rsidRPr="0039096D" w:rsidR="0039096D" w:rsidP="0039096D" w:rsidRDefault="0039096D" w14:paraId="30C3D5E8" w14:textId="77777777">
            <w:pPr>
              <w:bidi w:val="false"/>
              <w:spacing w:before="80" w:after="80" w:line="288" w:lineRule="auto"/>
              <w:jc w:val="center"/>
              <w:rPr>
                <w:rFonts w:ascii="Century Gothic" w:hAnsi="Century Gothic" w:cs="Tahoma"/>
                <w:b/>
                <w:color w:val="FFFFFF"/>
                <w:szCs w:val="18"/>
              </w:rPr>
            </w:pPr>
            <w:r w:rsidRPr="0039096D">
              <w:rPr>
                <w:rFonts w:ascii="Century Gothic" w:hAnsi="Century Gothic" w:cs="Tahoma"/>
                <w:b/>
                <w:color w:val="FFFFFF"/>
                <w:szCs w:val="18"/>
                <w:lang w:val="es"/>
              </w:rPr>
              <w:t>ÁREA DE MEJORA DEL RENDIMIENTO</w:t>
            </w:r>
          </w:p>
        </w:tc>
        <w:tc>
          <w:tcPr>
            <w:tcW w:w="2398" w:type="dxa"/>
            <w:shd w:val="clear" w:color="auto" w:fill="222A35" w:themeFill="text2" w:themeFillShade="80"/>
            <w:vAlign w:val="center"/>
          </w:tcPr>
          <w:p w:rsidRPr="0039096D" w:rsidR="0039096D" w:rsidP="0039096D" w:rsidRDefault="0039096D" w14:paraId="63F1E2F2" w14:textId="77777777">
            <w:pPr>
              <w:bidi w:val="false"/>
              <w:spacing w:before="80" w:after="80" w:line="288" w:lineRule="auto"/>
              <w:jc w:val="center"/>
              <w:rPr>
                <w:rFonts w:ascii="Century Gothic" w:hAnsi="Century Gothic" w:cs="Tahoma"/>
                <w:b/>
                <w:color w:val="FFFFFF"/>
                <w:szCs w:val="18"/>
              </w:rPr>
            </w:pPr>
            <w:r w:rsidRPr="0039096D">
              <w:rPr>
                <w:rFonts w:ascii="Century Gothic" w:hAnsi="Century Gothic" w:cs="Tahoma"/>
                <w:b/>
                <w:color w:val="FFFFFF"/>
                <w:szCs w:val="18"/>
                <w:lang w:val="es"/>
              </w:rPr>
              <w:t>OBJETIVO / RESULTADO DESEADO</w:t>
            </w:r>
          </w:p>
        </w:tc>
        <w:tc>
          <w:tcPr>
            <w:tcW w:w="2399" w:type="dxa"/>
            <w:shd w:val="clear" w:color="auto" w:fill="222A35" w:themeFill="text2" w:themeFillShade="80"/>
            <w:vAlign w:val="center"/>
          </w:tcPr>
          <w:p w:rsidRPr="0039096D" w:rsidR="0039096D" w:rsidP="0039096D" w:rsidRDefault="0039096D" w14:paraId="519C4A8F" w14:textId="77777777">
            <w:pPr>
              <w:bidi w:val="false"/>
              <w:spacing w:before="80" w:after="80" w:line="288" w:lineRule="auto"/>
              <w:jc w:val="center"/>
              <w:rPr>
                <w:rFonts w:ascii="Century Gothic" w:hAnsi="Century Gothic" w:cs="Tahoma"/>
                <w:b/>
                <w:color w:val="FFFFFF"/>
                <w:szCs w:val="18"/>
              </w:rPr>
            </w:pPr>
            <w:r w:rsidRPr="0039096D">
              <w:rPr>
                <w:rFonts w:ascii="Century Gothic" w:hAnsi="Century Gothic" w:cs="Tahoma"/>
                <w:b/>
                <w:color w:val="FFFFFF"/>
                <w:szCs w:val="18"/>
                <w:lang w:val="es"/>
              </w:rPr>
              <w:t>KPI</w:t>
            </w: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39096D" w:rsidR="0039096D" w:rsidP="0039096D" w:rsidRDefault="0039096D" w14:paraId="73E53852" w14:textId="77777777">
            <w:pPr>
              <w:bidi w:val="false"/>
              <w:spacing w:before="80" w:after="80" w:line="288" w:lineRule="auto"/>
              <w:jc w:val="center"/>
              <w:rPr>
                <w:rFonts w:ascii="Century Gothic" w:hAnsi="Century Gothic" w:cs="Tahoma"/>
                <w:b/>
                <w:color w:val="FFFFFF"/>
                <w:szCs w:val="18"/>
              </w:rPr>
            </w:pPr>
            <w:r w:rsidRPr="0039096D">
              <w:rPr>
                <w:rFonts w:ascii="Century Gothic" w:hAnsi="Century Gothic" w:cs="Tahoma"/>
                <w:b/>
                <w:color w:val="FFFFFF"/>
                <w:szCs w:val="18"/>
                <w:lang w:val="es"/>
              </w:rPr>
              <w:t>FECHA PREVISTA DE INICIO</w:t>
            </w: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39096D" w:rsidR="0039096D" w:rsidP="0039096D" w:rsidRDefault="0039096D" w14:paraId="3BAEA2F7" w14:textId="77777777">
            <w:pPr>
              <w:bidi w:val="false"/>
              <w:spacing w:before="80" w:after="80" w:line="288" w:lineRule="auto"/>
              <w:jc w:val="center"/>
              <w:rPr>
                <w:rFonts w:ascii="Century Gothic" w:hAnsi="Century Gothic" w:cs="Tahoma"/>
                <w:b/>
                <w:color w:val="FFFFFF"/>
                <w:szCs w:val="18"/>
              </w:rPr>
            </w:pPr>
            <w:r w:rsidRPr="0039096D">
              <w:rPr>
                <w:rFonts w:ascii="Century Gothic" w:hAnsi="Century Gothic" w:cs="Tahoma"/>
                <w:b/>
                <w:color w:val="FFFFFF"/>
                <w:szCs w:val="18"/>
                <w:lang w:val="es"/>
              </w:rPr>
              <w:t>FECHA PREVISTA DEL EXAMEN</w:t>
            </w:r>
          </w:p>
        </w:tc>
        <w:tc>
          <w:tcPr>
            <w:tcW w:w="2344" w:type="dxa"/>
            <w:shd w:val="clear" w:color="auto" w:fill="44546A" w:themeFill="text2"/>
            <w:vAlign w:val="center"/>
          </w:tcPr>
          <w:p w:rsidRPr="0039096D" w:rsidR="0039096D" w:rsidP="0039096D" w:rsidRDefault="0039096D" w14:paraId="35AEBD44" w14:textId="77777777">
            <w:pPr>
              <w:bidi w:val="false"/>
              <w:spacing w:before="80" w:after="80" w:line="288" w:lineRule="auto"/>
              <w:jc w:val="center"/>
              <w:rPr>
                <w:rFonts w:ascii="Century Gothic" w:hAnsi="Century Gothic" w:cs="Tahoma"/>
                <w:b/>
                <w:color w:val="FFFFFF"/>
                <w:szCs w:val="18"/>
              </w:rPr>
            </w:pPr>
            <w:r w:rsidRPr="0039096D">
              <w:rPr>
                <w:rFonts w:ascii="Century Gothic" w:hAnsi="Century Gothic" w:cs="Tahoma"/>
                <w:b/>
                <w:color w:val="FFFFFF"/>
                <w:szCs w:val="18"/>
                <w:lang w:val="es"/>
              </w:rPr>
              <w:t>RECURSOS</w:t>
            </w:r>
          </w:p>
        </w:tc>
        <w:tc>
          <w:tcPr>
            <w:tcW w:w="2350" w:type="dxa"/>
            <w:shd w:val="clear" w:color="auto" w:fill="44546A" w:themeFill="text2"/>
            <w:vAlign w:val="center"/>
          </w:tcPr>
          <w:p w:rsidRPr="0039096D" w:rsidR="0039096D" w:rsidP="0039096D" w:rsidRDefault="0039096D" w14:paraId="0B9FA3E3" w14:textId="77777777">
            <w:pPr>
              <w:bidi w:val="false"/>
              <w:spacing w:before="80" w:after="80" w:line="288" w:lineRule="auto"/>
              <w:jc w:val="center"/>
              <w:rPr>
                <w:rFonts w:ascii="Century Gothic" w:hAnsi="Century Gothic" w:cs="Tahoma"/>
                <w:b/>
                <w:color w:val="FFFFFF"/>
                <w:szCs w:val="18"/>
              </w:rPr>
            </w:pPr>
            <w:r w:rsidRPr="0039096D">
              <w:rPr>
                <w:rFonts w:ascii="Century Gothic" w:hAnsi="Century Gothic" w:cs="Tahoma"/>
                <w:b/>
                <w:color w:val="FFFFFF"/>
                <w:szCs w:val="18"/>
                <w:lang w:val="es"/>
              </w:rPr>
              <w:t>PROGRESO</w:t>
            </w:r>
          </w:p>
        </w:tc>
      </w:tr>
      <w:tr w:rsidRPr="0039096D" w:rsidR="0039096D" w:rsidTr="0039096D" w14:paraId="2C5CDE78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01FEB0DE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22D3DAF0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3482FC10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00CB83F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30518D6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15969C51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4DF78958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70985EA2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01CF71D9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0E4F338E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0F797807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41FE59D1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55C88662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08D8472E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6C2F6090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5A4DBB8D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20736377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05BB9464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083870BC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78499CCF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3B119A19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2D519650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2E003DC0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18F6657A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7320F107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51CB8D75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08FE9B59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A9A50A4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7D147CF7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160B0452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3FB1898B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00BEA449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3F9FB3D7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6CC3139F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12D4B6C5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05746EB9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5EC869CD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498FB8F6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29B786E4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42D29EDC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2CB134A0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253CA922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23313583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31DEAE9B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46DD417E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3126646A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28E70C61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33B7D2F0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25252B8D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1E047A98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2CDFDFCD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399995C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569D28C0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66312EC8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07DC911E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18968D91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2E240D04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38142566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77EB96D0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405A4D2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0790DE7D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5BB41EDA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281068F0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7961333C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62C1A700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3A309519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74D4C1B6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11856F5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3DCCC7F3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741F9209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7A325E86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35925A42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20F78F0B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5437516B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693B4717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22339AA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3C67EF59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7A55F2D5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4E51DCD9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269FE0C0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4A9D5F42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125C332F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76243B22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66FD75DE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49FC2DB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2003130B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30FE4B6A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  <w:tr w:rsidRPr="0039096D" w:rsidR="0039096D" w:rsidTr="0039096D" w14:paraId="14D9452C" w14:textId="77777777">
        <w:trPr>
          <w:trHeight w:val="788"/>
        </w:trPr>
        <w:tc>
          <w:tcPr>
            <w:tcW w:w="2398" w:type="dxa"/>
            <w:vAlign w:val="center"/>
          </w:tcPr>
          <w:p w:rsidRPr="0039096D" w:rsidR="0039096D" w:rsidP="0039096D" w:rsidRDefault="0039096D" w14:paraId="5E7DE4EA" w14:textId="77777777">
            <w:pPr>
              <w:spacing w:before="80" w:after="80" w:line="288" w:lineRule="auto"/>
              <w:rPr>
                <w:rFonts w:ascii="Century Gothic" w:hAnsi="Century Gothic" w:cs="Tahoma"/>
                <w:b/>
                <w:szCs w:val="16"/>
              </w:rPr>
            </w:pPr>
          </w:p>
        </w:tc>
        <w:tc>
          <w:tcPr>
            <w:tcW w:w="2398" w:type="dxa"/>
            <w:vAlign w:val="center"/>
          </w:tcPr>
          <w:p w:rsidRPr="0039096D" w:rsidR="0039096D" w:rsidP="0039096D" w:rsidRDefault="0039096D" w14:paraId="1EC3C392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99" w:type="dxa"/>
            <w:vAlign w:val="center"/>
          </w:tcPr>
          <w:p w:rsidRPr="0039096D" w:rsidR="0039096D" w:rsidP="0039096D" w:rsidRDefault="0039096D" w14:paraId="5732745B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righ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45A6A95D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9096D" w:rsidR="0039096D" w:rsidP="0039096D" w:rsidRDefault="0039096D" w14:paraId="25BC3A9D" w14:textId="77777777">
            <w:pPr>
              <w:spacing w:before="80" w:after="80" w:line="288" w:lineRule="auto"/>
              <w:jc w:val="center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44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41216D1B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  <w:tc>
          <w:tcPr>
            <w:tcW w:w="2350" w:type="dxa"/>
            <w:shd w:val="clear" w:color="auto" w:fill="D5DCE4" w:themeFill="text2" w:themeFillTint="33"/>
            <w:vAlign w:val="center"/>
          </w:tcPr>
          <w:p w:rsidRPr="0039096D" w:rsidR="0039096D" w:rsidP="0039096D" w:rsidRDefault="0039096D" w14:paraId="3A637701" w14:textId="77777777">
            <w:pPr>
              <w:spacing w:before="80" w:after="80" w:line="288" w:lineRule="auto"/>
              <w:rPr>
                <w:rFonts w:ascii="Century Gothic" w:hAnsi="Century Gothic" w:cs="Tahoma"/>
                <w:szCs w:val="16"/>
              </w:rPr>
            </w:pPr>
          </w:p>
        </w:tc>
      </w:tr>
    </w:tbl>
    <w:p w:rsidRPr="0039096D" w:rsidR="0039096D" w:rsidP="0039096D" w:rsidRDefault="0039096D" w14:paraId="6E3F5A5C" w14:textId="77777777">
      <w:pPr>
        <w:bidi w:val="false"/>
        <w:ind w:left="180"/>
        <w:rPr>
          <w:rFonts w:ascii="Century Gothic" w:hAnsi="Century Gothic"/>
          <w:b/>
          <w:color w:val="44546A" w:themeColor="text2"/>
          <w:sz w:val="24"/>
        </w:rPr>
      </w:pPr>
      <w:r w:rsidRPr="0039096D">
        <w:rPr>
          <w:rFonts w:ascii="Century Gothic" w:hAnsi="Century Gothic" w:cs="Arial"/>
          <w:b/>
          <w:color w:val="44546A" w:themeColor="text2"/>
          <w:sz w:val="24"/>
          <w:shd w:val="clear" w:color="auto" w:fill="FFFFFF"/>
          <w:lang w:val="es"/>
        </w:rPr>
        <w:t>PLANTILLA PIP DE VENTAS CENTRADA EN EL CLIENTE</w:t>
      </w:r>
    </w:p>
    <w:p w:rsidRPr="0039096D" w:rsidR="00260B07" w:rsidRDefault="00260B07" w14:paraId="0F7A702A" w14:textId="77777777">
      <w:pPr>
        <w:rPr>
          <w:rFonts w:ascii="Century Gothic" w:hAnsi="Century Gothic"/>
        </w:rPr>
      </w:pPr>
      <w:r w:rsidRPr="0039096D">
        <w:rPr>
          <w:rFonts w:ascii="Century Gothic" w:hAnsi="Century Gothic"/>
        </w:rPr>
        <w:br w:type="page"/>
      </w:r>
    </w:p>
    <w:p w:rsidRPr="0039096D" w:rsidR="00260B07" w:rsidP="006B5ECE" w:rsidRDefault="00260B07" w14:paraId="672DAEBB" w14:textId="77777777">
      <w:pPr>
        <w:rPr>
          <w:rFonts w:ascii="Century Gothic" w:hAnsi="Century Gothic"/>
        </w:rPr>
        <w:sectPr w:rsidRPr="0039096D" w:rsidR="00260B07" w:rsidSect="00260B07">
          <w:type w:val="continuous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Pr="0039096D" w:rsidR="006B5ECE" w:rsidP="006B5ECE" w:rsidRDefault="006B5ECE" w14:paraId="5E9533F8" w14:textId="77777777">
      <w:pPr>
        <w:rPr>
          <w:rFonts w:ascii="Century Gothic" w:hAnsi="Century Gothic"/>
        </w:rPr>
      </w:pPr>
    </w:p>
    <w:p w:rsidRPr="0039096D" w:rsidR="00FF51C2" w:rsidP="00FF51C2" w:rsidRDefault="00FF51C2" w14:paraId="1CF78A7C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99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97"/>
      </w:tblGrid>
      <w:tr w:rsidRPr="0039096D" w:rsidR="00FF51C2" w:rsidTr="00E5356E" w14:paraId="74EDD89A" w14:textId="77777777">
        <w:trPr>
          <w:trHeight w:val="2646"/>
        </w:trPr>
        <w:tc>
          <w:tcPr>
            <w:tcW w:w="10997" w:type="dxa"/>
          </w:tcPr>
          <w:p w:rsidRPr="0039096D" w:rsidR="00FF51C2" w:rsidP="00531F82" w:rsidRDefault="00FF51C2" w14:paraId="5F88854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9096D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39096D" w:rsidR="00FF51C2" w:rsidP="00531F82" w:rsidRDefault="00FF51C2" w14:paraId="136D9A2F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39096D" w:rsidR="00FF51C2" w:rsidP="00531F82" w:rsidRDefault="00FF51C2" w14:paraId="6EC0C90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39096D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9096D" w:rsidR="006B5ECE" w:rsidP="00D022DF" w:rsidRDefault="006B5ECE" w14:paraId="639B86E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39096D" w:rsidR="006B5ECE" w:rsidSect="00260B0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CF66" w14:textId="77777777" w:rsidR="00A50678" w:rsidRDefault="00A50678" w:rsidP="00A50678">
      <w:r>
        <w:separator/>
      </w:r>
    </w:p>
  </w:endnote>
  <w:endnote w:type="continuationSeparator" w:id="0">
    <w:p w14:paraId="2C0135A4" w14:textId="77777777" w:rsidR="00A50678" w:rsidRDefault="00A50678" w:rsidP="00A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9B9F" w14:textId="77777777" w:rsidR="00A50678" w:rsidRDefault="00A50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D107" w14:textId="77777777" w:rsidR="00A50678" w:rsidRDefault="00A50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6467" w14:textId="77777777" w:rsidR="00A50678" w:rsidRDefault="00A50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7018" w14:textId="77777777" w:rsidR="00A50678" w:rsidRDefault="00A50678" w:rsidP="00A50678">
      <w:r>
        <w:separator/>
      </w:r>
    </w:p>
  </w:footnote>
  <w:footnote w:type="continuationSeparator" w:id="0">
    <w:p w14:paraId="005A500E" w14:textId="77777777" w:rsidR="00A50678" w:rsidRDefault="00A50678" w:rsidP="00A5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44760" w14:textId="77777777" w:rsidR="00A50678" w:rsidRDefault="00A50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65CA" w14:textId="77777777" w:rsidR="00A50678" w:rsidRDefault="00A50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2D73" w14:textId="77777777" w:rsidR="00A50678" w:rsidRDefault="00A50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8"/>
    <w:rsid w:val="00031AF7"/>
    <w:rsid w:val="000B3AA5"/>
    <w:rsid w:val="000D5F7F"/>
    <w:rsid w:val="000D7173"/>
    <w:rsid w:val="000E101B"/>
    <w:rsid w:val="000E7AF5"/>
    <w:rsid w:val="00107BEB"/>
    <w:rsid w:val="00111C4F"/>
    <w:rsid w:val="00121D51"/>
    <w:rsid w:val="001472A1"/>
    <w:rsid w:val="001962A6"/>
    <w:rsid w:val="002507EE"/>
    <w:rsid w:val="00260B07"/>
    <w:rsid w:val="002A45FC"/>
    <w:rsid w:val="002E4407"/>
    <w:rsid w:val="002F2C0D"/>
    <w:rsid w:val="002F39CD"/>
    <w:rsid w:val="00303C60"/>
    <w:rsid w:val="0036595F"/>
    <w:rsid w:val="003758D7"/>
    <w:rsid w:val="0039096D"/>
    <w:rsid w:val="00394B8A"/>
    <w:rsid w:val="003D28EE"/>
    <w:rsid w:val="003F787D"/>
    <w:rsid w:val="003F7F18"/>
    <w:rsid w:val="00422668"/>
    <w:rsid w:val="00435F0A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2BD6"/>
    <w:rsid w:val="005B7C30"/>
    <w:rsid w:val="005C1013"/>
    <w:rsid w:val="005F5ABE"/>
    <w:rsid w:val="006520CD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1690B"/>
    <w:rsid w:val="00825428"/>
    <w:rsid w:val="008350B3"/>
    <w:rsid w:val="00857FF1"/>
    <w:rsid w:val="00863730"/>
    <w:rsid w:val="008F0F82"/>
    <w:rsid w:val="008F77C7"/>
    <w:rsid w:val="009152A8"/>
    <w:rsid w:val="00942BD8"/>
    <w:rsid w:val="009B6C45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50678"/>
    <w:rsid w:val="00A6738D"/>
    <w:rsid w:val="00A95536"/>
    <w:rsid w:val="00AB1F2A"/>
    <w:rsid w:val="00AE1A89"/>
    <w:rsid w:val="00B8500C"/>
    <w:rsid w:val="00BC38F6"/>
    <w:rsid w:val="00BC391E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E01DEB"/>
    <w:rsid w:val="00E05DEB"/>
    <w:rsid w:val="00E5356E"/>
    <w:rsid w:val="00E62BF6"/>
    <w:rsid w:val="00E8348B"/>
    <w:rsid w:val="00E85804"/>
    <w:rsid w:val="00EB23F8"/>
    <w:rsid w:val="00EF1754"/>
    <w:rsid w:val="00EF43A9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21BD85"/>
  <w15:docId w15:val="{B4BBAA19-76F8-40C1-BC46-FBEC466B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A50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067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50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067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15&amp;utm_language=ES&amp;utm_source=integrated+content&amp;utm_campaign=/performance-improvement-plan-templates&amp;utm_medium=ic+sales+performance+improvement+plan+27115+word+es&amp;lpa=ic+sales+performance+improvement+plan+2711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5FDA41-0E8D-4701-A2AF-1ABB7245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73613ef5365fd720d8856f67956c46be</Template>
  <TotalTime>0</TotalTime>
  <Pages>2</Pages>
  <Words>255</Words>
  <Characters>1455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